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4A" w:rsidRPr="00CA7E67" w:rsidRDefault="00DB5F4A" w:rsidP="00CA7E67">
      <w:pPr>
        <w:pStyle w:val="1"/>
        <w:ind w:left="5103"/>
        <w:rPr>
          <w:sz w:val="24"/>
          <w:szCs w:val="24"/>
        </w:rPr>
      </w:pPr>
      <w:r w:rsidRPr="00CA7E6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:rsidR="00DB5F4A" w:rsidRPr="00CA7E67" w:rsidRDefault="00DB5F4A" w:rsidP="00CA7E67">
      <w:pPr>
        <w:pStyle w:val="1"/>
        <w:ind w:left="5103"/>
        <w:rPr>
          <w:sz w:val="24"/>
          <w:szCs w:val="24"/>
        </w:rPr>
      </w:pPr>
      <w:r w:rsidRPr="00CA7E67">
        <w:rPr>
          <w:sz w:val="24"/>
          <w:szCs w:val="24"/>
        </w:rPr>
        <w:t>УТВЕРЖДЕНО</w:t>
      </w:r>
    </w:p>
    <w:p w:rsidR="00DB5F4A" w:rsidRPr="00CA7E67" w:rsidRDefault="00DB5F4A" w:rsidP="00CA7E67">
      <w:pPr>
        <w:pStyle w:val="1"/>
        <w:ind w:left="5103"/>
        <w:rPr>
          <w:sz w:val="24"/>
          <w:szCs w:val="24"/>
        </w:rPr>
      </w:pPr>
      <w:r w:rsidRPr="00CA7E67">
        <w:rPr>
          <w:sz w:val="24"/>
          <w:szCs w:val="24"/>
        </w:rPr>
        <w:t>решением Кырчанской сельской Думы</w:t>
      </w:r>
    </w:p>
    <w:p w:rsidR="00DB5F4A" w:rsidRPr="00CA7E67" w:rsidRDefault="00DB5F4A" w:rsidP="00CA7E67">
      <w:pPr>
        <w:pStyle w:val="1"/>
        <w:ind w:left="5103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96751">
        <w:rPr>
          <w:sz w:val="24"/>
          <w:szCs w:val="24"/>
        </w:rPr>
        <w:t xml:space="preserve"> </w:t>
      </w:r>
      <w:r w:rsidR="009D3043">
        <w:rPr>
          <w:sz w:val="24"/>
          <w:szCs w:val="24"/>
        </w:rPr>
        <w:t>23.12.2024</w:t>
      </w:r>
      <w:r w:rsidR="00D96751">
        <w:rPr>
          <w:sz w:val="24"/>
          <w:szCs w:val="24"/>
        </w:rPr>
        <w:t xml:space="preserve">  </w:t>
      </w:r>
      <w:r w:rsidRPr="00CA7E67">
        <w:rPr>
          <w:sz w:val="24"/>
          <w:szCs w:val="24"/>
        </w:rPr>
        <w:t xml:space="preserve">№ </w:t>
      </w:r>
      <w:r w:rsidR="009D3043">
        <w:rPr>
          <w:sz w:val="24"/>
          <w:szCs w:val="24"/>
        </w:rPr>
        <w:t xml:space="preserve">  25/97</w:t>
      </w:r>
      <w:bookmarkStart w:id="0" w:name="_GoBack"/>
      <w:bookmarkEnd w:id="0"/>
    </w:p>
    <w:p w:rsidR="00DB5F4A" w:rsidRPr="00CA7E67" w:rsidRDefault="00DB5F4A" w:rsidP="00F31A05"/>
    <w:p w:rsidR="00DB5F4A" w:rsidRPr="003F7228" w:rsidRDefault="00DB5F4A" w:rsidP="00F31A05">
      <w:pPr>
        <w:rPr>
          <w:sz w:val="28"/>
          <w:szCs w:val="28"/>
        </w:rPr>
      </w:pPr>
    </w:p>
    <w:p w:rsidR="00DB5F4A" w:rsidRPr="003F7228" w:rsidRDefault="00DB5F4A" w:rsidP="00F31A05">
      <w:pPr>
        <w:pStyle w:val="1"/>
        <w:jc w:val="center"/>
        <w:rPr>
          <w:b/>
          <w:bCs/>
        </w:rPr>
      </w:pPr>
      <w:r>
        <w:rPr>
          <w:b/>
          <w:bCs/>
        </w:rPr>
        <w:t>Перечень и коды</w:t>
      </w:r>
    </w:p>
    <w:p w:rsidR="00DB5F4A" w:rsidRPr="00CA7E67" w:rsidRDefault="00DB5F4A" w:rsidP="00CA7E67">
      <w:pPr>
        <w:jc w:val="center"/>
        <w:rPr>
          <w:b/>
          <w:bCs/>
          <w:sz w:val="28"/>
          <w:szCs w:val="28"/>
        </w:rPr>
      </w:pPr>
      <w:r w:rsidRPr="00CA7E67">
        <w:rPr>
          <w:b/>
          <w:bCs/>
          <w:sz w:val="28"/>
          <w:szCs w:val="28"/>
        </w:rPr>
        <w:t>статей источников финансирования дефицита бюджета</w:t>
      </w:r>
    </w:p>
    <w:p w:rsidR="00DB5F4A" w:rsidRPr="00CA7E67" w:rsidRDefault="00DB5F4A" w:rsidP="00CA7E67">
      <w:pPr>
        <w:jc w:val="center"/>
        <w:rPr>
          <w:b/>
          <w:bCs/>
          <w:sz w:val="28"/>
          <w:szCs w:val="28"/>
        </w:rPr>
      </w:pPr>
      <w:r w:rsidRPr="00CA7E67">
        <w:rPr>
          <w:b/>
          <w:bCs/>
          <w:sz w:val="28"/>
          <w:szCs w:val="28"/>
        </w:rPr>
        <w:t>муниципального образования Кырчанское сельское поселение</w:t>
      </w:r>
    </w:p>
    <w:p w:rsidR="00DB5F4A" w:rsidRDefault="00DB5F4A" w:rsidP="00CA7E67">
      <w:pPr>
        <w:jc w:val="center"/>
        <w:rPr>
          <w:b/>
          <w:bCs/>
          <w:sz w:val="28"/>
          <w:szCs w:val="28"/>
        </w:rPr>
      </w:pPr>
      <w:r w:rsidRPr="00CA7E67">
        <w:rPr>
          <w:b/>
          <w:bCs/>
          <w:sz w:val="28"/>
          <w:szCs w:val="28"/>
        </w:rPr>
        <w:t>Нолинского района Кировской области</w:t>
      </w:r>
    </w:p>
    <w:p w:rsidR="00DB5F4A" w:rsidRPr="00CA7E67" w:rsidRDefault="00DB5F4A" w:rsidP="00CA7E67">
      <w:pPr>
        <w:jc w:val="center"/>
        <w:rPr>
          <w:b/>
          <w:bCs/>
          <w:sz w:val="28"/>
          <w:szCs w:val="28"/>
        </w:rPr>
      </w:pPr>
    </w:p>
    <w:p w:rsidR="00DB5F4A" w:rsidRPr="003F7228" w:rsidRDefault="00DB5F4A" w:rsidP="00F31A05">
      <w:pPr>
        <w:tabs>
          <w:tab w:val="left" w:pos="4665"/>
        </w:tabs>
        <w:rPr>
          <w:sz w:val="28"/>
          <w:szCs w:val="28"/>
        </w:rPr>
      </w:pPr>
    </w:p>
    <w:tbl>
      <w:tblPr>
        <w:tblW w:w="10260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  <w:gridCol w:w="5040"/>
      </w:tblGrid>
      <w:tr w:rsidR="00DB5F4A" w:rsidRPr="009716A1" w:rsidTr="00233C69">
        <w:trPr>
          <w:trHeight w:val="2020"/>
        </w:trPr>
        <w:tc>
          <w:tcPr>
            <w:tcW w:w="5220" w:type="dxa"/>
            <w:vAlign w:val="center"/>
          </w:tcPr>
          <w:p w:rsidR="00DB5F4A" w:rsidRPr="004A2AD3" w:rsidRDefault="00DB5F4A" w:rsidP="004A2AD3">
            <w:pPr>
              <w:jc w:val="center"/>
              <w:rPr>
                <w:sz w:val="28"/>
                <w:szCs w:val="28"/>
              </w:rPr>
            </w:pPr>
            <w:r w:rsidRPr="004A2AD3">
              <w:rPr>
                <w:sz w:val="28"/>
                <w:szCs w:val="28"/>
              </w:rPr>
              <w:t>Наименование статьи</w:t>
            </w:r>
          </w:p>
          <w:p w:rsidR="00DB5F4A" w:rsidRPr="004A2AD3" w:rsidRDefault="00DB5F4A" w:rsidP="004A2AD3">
            <w:pPr>
              <w:jc w:val="center"/>
              <w:rPr>
                <w:sz w:val="28"/>
                <w:szCs w:val="28"/>
              </w:rPr>
            </w:pPr>
            <w:r w:rsidRPr="004A2AD3">
              <w:rPr>
                <w:sz w:val="28"/>
                <w:szCs w:val="28"/>
              </w:rPr>
              <w:t>источника финансирования дефицита бюджета сельского поселения</w:t>
            </w:r>
          </w:p>
        </w:tc>
        <w:tc>
          <w:tcPr>
            <w:tcW w:w="5040" w:type="dxa"/>
            <w:vAlign w:val="center"/>
          </w:tcPr>
          <w:p w:rsidR="00DB5F4A" w:rsidRPr="004A2AD3" w:rsidRDefault="00DB5F4A" w:rsidP="004A2AD3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4A2AD3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Код бюджетной </w:t>
            </w:r>
            <w:proofErr w:type="gramStart"/>
            <w:r w:rsidRPr="004A2AD3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классификации источников финансирования дефицита бюджета сельского поселения</w:t>
            </w:r>
            <w:proofErr w:type="gramEnd"/>
          </w:p>
        </w:tc>
      </w:tr>
      <w:tr w:rsidR="00DB5F4A" w:rsidRPr="009716A1" w:rsidTr="00233C69">
        <w:tc>
          <w:tcPr>
            <w:tcW w:w="5220" w:type="dxa"/>
          </w:tcPr>
          <w:p w:rsidR="00DB5F4A" w:rsidRPr="004A2AD3" w:rsidRDefault="00DB5F4A" w:rsidP="006E4B6A">
            <w:pPr>
              <w:rPr>
                <w:sz w:val="28"/>
                <w:szCs w:val="28"/>
              </w:rPr>
            </w:pPr>
            <w:r w:rsidRPr="004A2AD3">
              <w:rPr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040" w:type="dxa"/>
            <w:vAlign w:val="center"/>
          </w:tcPr>
          <w:p w:rsidR="00DB5F4A" w:rsidRPr="004A2AD3" w:rsidRDefault="00DB5F4A" w:rsidP="004A2AD3">
            <w:pPr>
              <w:jc w:val="center"/>
              <w:rPr>
                <w:sz w:val="28"/>
                <w:szCs w:val="28"/>
              </w:rPr>
            </w:pPr>
            <w:r w:rsidRPr="004A2AD3">
              <w:rPr>
                <w:sz w:val="28"/>
                <w:szCs w:val="28"/>
              </w:rPr>
              <w:t>01 05 02 01 10 0000 510</w:t>
            </w:r>
          </w:p>
        </w:tc>
      </w:tr>
      <w:tr w:rsidR="00DB5F4A" w:rsidRPr="009716A1" w:rsidTr="00233C69">
        <w:tc>
          <w:tcPr>
            <w:tcW w:w="5220" w:type="dxa"/>
          </w:tcPr>
          <w:p w:rsidR="00DB5F4A" w:rsidRPr="004A2AD3" w:rsidRDefault="00DB5F4A" w:rsidP="006E4B6A">
            <w:pPr>
              <w:rPr>
                <w:sz w:val="28"/>
                <w:szCs w:val="28"/>
              </w:rPr>
            </w:pPr>
            <w:r w:rsidRPr="004A2AD3">
              <w:rPr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040" w:type="dxa"/>
            <w:vAlign w:val="center"/>
          </w:tcPr>
          <w:p w:rsidR="00DB5F4A" w:rsidRPr="004A2AD3" w:rsidRDefault="00DB5F4A" w:rsidP="004A2AD3">
            <w:pPr>
              <w:jc w:val="center"/>
              <w:rPr>
                <w:sz w:val="28"/>
                <w:szCs w:val="28"/>
              </w:rPr>
            </w:pPr>
            <w:r w:rsidRPr="004A2AD3">
              <w:rPr>
                <w:sz w:val="28"/>
                <w:szCs w:val="28"/>
              </w:rPr>
              <w:t>01 05 02 01 10 0000 610</w:t>
            </w:r>
          </w:p>
        </w:tc>
      </w:tr>
    </w:tbl>
    <w:p w:rsidR="00DB5F4A" w:rsidRPr="003F7228" w:rsidRDefault="00DB5F4A">
      <w:pPr>
        <w:rPr>
          <w:sz w:val="28"/>
          <w:szCs w:val="28"/>
        </w:rPr>
      </w:pPr>
    </w:p>
    <w:p w:rsidR="00DB5F4A" w:rsidRPr="003F7228" w:rsidRDefault="00DB5F4A">
      <w:pPr>
        <w:rPr>
          <w:sz w:val="28"/>
          <w:szCs w:val="28"/>
        </w:rPr>
      </w:pPr>
    </w:p>
    <w:sectPr w:rsidR="00DB5F4A" w:rsidRPr="003F7228" w:rsidSect="00B34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635E"/>
    <w:rsid w:val="0002201D"/>
    <w:rsid w:val="00034D94"/>
    <w:rsid w:val="00041EF6"/>
    <w:rsid w:val="000454F9"/>
    <w:rsid w:val="00046F68"/>
    <w:rsid w:val="0008352A"/>
    <w:rsid w:val="000A51D6"/>
    <w:rsid w:val="000B1981"/>
    <w:rsid w:val="000B72AD"/>
    <w:rsid w:val="000D5D04"/>
    <w:rsid w:val="000F44B9"/>
    <w:rsid w:val="000F74C9"/>
    <w:rsid w:val="00104BBD"/>
    <w:rsid w:val="00114436"/>
    <w:rsid w:val="00114764"/>
    <w:rsid w:val="001268E4"/>
    <w:rsid w:val="00135BF9"/>
    <w:rsid w:val="00151590"/>
    <w:rsid w:val="001867AC"/>
    <w:rsid w:val="001B410E"/>
    <w:rsid w:val="001C06C1"/>
    <w:rsid w:val="001C51EC"/>
    <w:rsid w:val="001D1738"/>
    <w:rsid w:val="0021395B"/>
    <w:rsid w:val="002159C8"/>
    <w:rsid w:val="00233C69"/>
    <w:rsid w:val="00262269"/>
    <w:rsid w:val="0029339E"/>
    <w:rsid w:val="002B5936"/>
    <w:rsid w:val="002E7EE8"/>
    <w:rsid w:val="00301C10"/>
    <w:rsid w:val="00314790"/>
    <w:rsid w:val="003316EC"/>
    <w:rsid w:val="0033484B"/>
    <w:rsid w:val="00363386"/>
    <w:rsid w:val="00386291"/>
    <w:rsid w:val="003E4DC0"/>
    <w:rsid w:val="003F7228"/>
    <w:rsid w:val="00424D1A"/>
    <w:rsid w:val="004616B9"/>
    <w:rsid w:val="004858DA"/>
    <w:rsid w:val="004966E4"/>
    <w:rsid w:val="004A2AD3"/>
    <w:rsid w:val="00503411"/>
    <w:rsid w:val="005653AE"/>
    <w:rsid w:val="0057555A"/>
    <w:rsid w:val="00586A6C"/>
    <w:rsid w:val="005B5787"/>
    <w:rsid w:val="005D2F94"/>
    <w:rsid w:val="00600C19"/>
    <w:rsid w:val="00604B30"/>
    <w:rsid w:val="00616C72"/>
    <w:rsid w:val="00622C74"/>
    <w:rsid w:val="00640552"/>
    <w:rsid w:val="006553AA"/>
    <w:rsid w:val="00665AA4"/>
    <w:rsid w:val="006B387C"/>
    <w:rsid w:val="006C1CAF"/>
    <w:rsid w:val="006D585C"/>
    <w:rsid w:val="006E4B6A"/>
    <w:rsid w:val="006F565A"/>
    <w:rsid w:val="00743201"/>
    <w:rsid w:val="00746467"/>
    <w:rsid w:val="007540C6"/>
    <w:rsid w:val="007837D5"/>
    <w:rsid w:val="00791FDA"/>
    <w:rsid w:val="007B2F9C"/>
    <w:rsid w:val="007C59B1"/>
    <w:rsid w:val="007F41D9"/>
    <w:rsid w:val="00856559"/>
    <w:rsid w:val="00874BCB"/>
    <w:rsid w:val="00895C3B"/>
    <w:rsid w:val="008A1F4A"/>
    <w:rsid w:val="008C48B1"/>
    <w:rsid w:val="008C6E22"/>
    <w:rsid w:val="008D51F9"/>
    <w:rsid w:val="008F2B43"/>
    <w:rsid w:val="009716A1"/>
    <w:rsid w:val="00986B55"/>
    <w:rsid w:val="009A2BE8"/>
    <w:rsid w:val="009C0210"/>
    <w:rsid w:val="009C63DB"/>
    <w:rsid w:val="009C732F"/>
    <w:rsid w:val="009D3043"/>
    <w:rsid w:val="00A10B4A"/>
    <w:rsid w:val="00A200C4"/>
    <w:rsid w:val="00A33286"/>
    <w:rsid w:val="00A715DC"/>
    <w:rsid w:val="00A8522B"/>
    <w:rsid w:val="00A9724A"/>
    <w:rsid w:val="00AC030C"/>
    <w:rsid w:val="00AF09FF"/>
    <w:rsid w:val="00B06AAE"/>
    <w:rsid w:val="00B3449F"/>
    <w:rsid w:val="00B96E70"/>
    <w:rsid w:val="00BC03F6"/>
    <w:rsid w:val="00C26610"/>
    <w:rsid w:val="00CA7658"/>
    <w:rsid w:val="00CA7E67"/>
    <w:rsid w:val="00CB7C28"/>
    <w:rsid w:val="00CF036C"/>
    <w:rsid w:val="00D1351B"/>
    <w:rsid w:val="00D24D9D"/>
    <w:rsid w:val="00D96751"/>
    <w:rsid w:val="00DB5F4A"/>
    <w:rsid w:val="00DD486A"/>
    <w:rsid w:val="00DE5FA8"/>
    <w:rsid w:val="00E107F8"/>
    <w:rsid w:val="00E23A9B"/>
    <w:rsid w:val="00E61F4C"/>
    <w:rsid w:val="00E627B9"/>
    <w:rsid w:val="00E76B13"/>
    <w:rsid w:val="00E82772"/>
    <w:rsid w:val="00EA1DA3"/>
    <w:rsid w:val="00F07B2C"/>
    <w:rsid w:val="00F1635E"/>
    <w:rsid w:val="00F31A05"/>
    <w:rsid w:val="00F44295"/>
    <w:rsid w:val="00F5453B"/>
    <w:rsid w:val="00FC6187"/>
    <w:rsid w:val="00FD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1635E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1A05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31A05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1635E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1635E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635E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F31A05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F31A05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F1635E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F1635E"/>
    <w:rPr>
      <w:rFonts w:ascii="Calibri" w:hAnsi="Calibri" w:cs="Calibri"/>
      <w:i/>
      <w:iCs/>
      <w:sz w:val="24"/>
      <w:szCs w:val="24"/>
      <w:lang w:eastAsia="ru-RU"/>
    </w:rPr>
  </w:style>
  <w:style w:type="paragraph" w:customStyle="1" w:styleId="a3">
    <w:name w:val="Îáû÷íûé"/>
    <w:uiPriority w:val="99"/>
    <w:rsid w:val="00F1635E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F163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lk">
    <w:name w:val="blk"/>
    <w:basedOn w:val="a0"/>
    <w:uiPriority w:val="99"/>
    <w:rsid w:val="00F1635E"/>
  </w:style>
  <w:style w:type="table" w:styleId="a4">
    <w:name w:val="Table Grid"/>
    <w:basedOn w:val="a1"/>
    <w:uiPriority w:val="99"/>
    <w:locked/>
    <w:rsid w:val="00CA7E67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233C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6662B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9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92</Words>
  <Characters>525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Главный бухгалтер</cp:lastModifiedBy>
  <cp:revision>35</cp:revision>
  <cp:lastPrinted>2022-11-17T09:33:00Z</cp:lastPrinted>
  <dcterms:created xsi:type="dcterms:W3CDTF">2017-12-11T07:17:00Z</dcterms:created>
  <dcterms:modified xsi:type="dcterms:W3CDTF">2024-12-23T09:35:00Z</dcterms:modified>
</cp:coreProperties>
</file>